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693"/>
      </w:tblGrid>
      <w:tr w:rsidR="00FA2F2A" w:rsidTr="001408E1">
        <w:tc>
          <w:tcPr>
            <w:tcW w:w="2093" w:type="dxa"/>
          </w:tcPr>
          <w:p w:rsidR="00FA2F2A" w:rsidRDefault="001408E1">
            <w:r>
              <w:rPr>
                <w:noProof/>
                <w:lang w:eastAsia="ru-RU"/>
              </w:rPr>
              <w:drawing>
                <wp:inline distT="0" distB="0" distL="0" distR="0" wp14:anchorId="13BCE538" wp14:editId="50B25F39">
                  <wp:extent cx="1024310" cy="981075"/>
                  <wp:effectExtent l="0" t="0" r="4445" b="0"/>
                  <wp:docPr id="1" name="Рисунок 1" descr="C:\Users\user\Desktop\Общие данные\1627851480_m_romashka-vektor-bez-fon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бщие данные\1627851480_m_romashka-vektor-bez-fon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05" cy="98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3" w:type="dxa"/>
          </w:tcPr>
          <w:p w:rsidR="001408E1" w:rsidRPr="00B12A0A" w:rsidRDefault="001408E1" w:rsidP="001408E1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B12A0A">
              <w:rPr>
                <w:rFonts w:ascii="Verdana" w:hAnsi="Verdana" w:cs="Times New Roman"/>
                <w:sz w:val="28"/>
                <w:szCs w:val="28"/>
              </w:rPr>
              <w:t>Государственное бюджетное учреждение города Москвы</w:t>
            </w:r>
          </w:p>
          <w:p w:rsidR="001408E1" w:rsidRPr="00B12A0A" w:rsidRDefault="001408E1" w:rsidP="001408E1">
            <w:pPr>
              <w:jc w:val="center"/>
              <w:rPr>
                <w:rFonts w:ascii="Verdana" w:hAnsi="Verdana" w:cs="Times New Roman"/>
                <w:b/>
                <w:color w:val="31849B" w:themeColor="accent5" w:themeShade="BF"/>
                <w:sz w:val="36"/>
                <w:szCs w:val="36"/>
              </w:rPr>
            </w:pPr>
            <w:r w:rsidRPr="00B12A0A">
              <w:rPr>
                <w:rFonts w:ascii="Verdana" w:hAnsi="Verdana" w:cs="Times New Roman"/>
                <w:b/>
                <w:color w:val="31849B" w:themeColor="accent5" w:themeShade="BF"/>
                <w:sz w:val="36"/>
                <w:szCs w:val="36"/>
              </w:rPr>
              <w:t>Геронтологический центр «Коньково»</w:t>
            </w:r>
            <w:bookmarkStart w:id="0" w:name="_GoBack"/>
            <w:bookmarkEnd w:id="0"/>
          </w:p>
          <w:p w:rsidR="00FA2F2A" w:rsidRPr="001408E1" w:rsidRDefault="001408E1" w:rsidP="0014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A0A">
              <w:rPr>
                <w:rFonts w:ascii="Verdana" w:hAnsi="Verdana" w:cs="Times New Roman"/>
                <w:sz w:val="28"/>
                <w:szCs w:val="28"/>
              </w:rPr>
              <w:t>Департамента труда и социальной защиты населения города Москвы</w:t>
            </w:r>
          </w:p>
        </w:tc>
      </w:tr>
    </w:tbl>
    <w:p w:rsidR="001408E1" w:rsidRPr="00B12A0A" w:rsidRDefault="001408E1" w:rsidP="001408E1">
      <w:pPr>
        <w:jc w:val="center"/>
        <w:rPr>
          <w:rFonts w:ascii="Verdana" w:hAnsi="Verdana" w:cs="Times New Roman"/>
          <w:sz w:val="48"/>
          <w:szCs w:val="48"/>
        </w:rPr>
      </w:pPr>
      <w:r w:rsidRPr="00B12A0A">
        <w:rPr>
          <w:rFonts w:ascii="Verdana" w:hAnsi="Verdana" w:cs="Times New Roman"/>
          <w:sz w:val="48"/>
          <w:szCs w:val="48"/>
        </w:rPr>
        <w:t>Правовая регламентация противодействия коррупции</w:t>
      </w:r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7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Федеральный закон от 25 декабря 2008 г. № 273-ФЗ «О противодействии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8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Федеральный закон от 17 июля 2009 г. № 172-ФЗ «Об антикоррупционной экспертизе нормативных правовых актов и проектов нормативных правовых актов»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9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Федеральный закон от 3 декабря 2012 г. № 230-ФЗ «О </w:t>
        </w:r>
        <w:proofErr w:type="gramStart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контроле за</w:t>
        </w:r>
        <w:proofErr w:type="gramEnd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 соответствием расходов лиц, замещающих государственные должности, и иных лиц их доходам»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0" w:tgtFrame="_blank" w:history="1">
        <w:proofErr w:type="gramStart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Федеральный закон от 7 мая 2013 № 102-ФЗ «О внесении изменений в отдельные законодательные акты Российской Федерации в связи с принятием Федерального закона «О запрете отдельным категориям лиц открывать и иметь счета (вклады), хранить наличные денежные средства и ценности в иностранных банках, расположенных за пределами территории Российской Федерации, владеть и (или) пользоваться иностранными финансовыми инструментами»</w:t>
        </w:r>
      </w:hyperlink>
      <w:proofErr w:type="gramEnd"/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1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Федеральный закон от 7 мая 2013 № 79-ФЗ «О запрете отдельным категориям лиц открывать и иметь счета (вклады), хранить наличные денежные средства и ценности в иностранных банках, расположенных за пределами территории Российской Федерации, владеть и (или) пользоваться иностранными финансовыми инструментами»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2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12 августа 2002 г. № 885 «Об утверждении общих принципов служебного поведения государственных служащих»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3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19 мая 2008 г. № 815 «О мерах по противодействию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4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21 июля 2010 г. № 925 «О мерах по реализации отдельных положений Федерального закона «О противодействии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5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13 марта 2012 г. № 297 «О Национальном плане противодействия коррупции на 2012 — 2013 годы и внесении изменений в некоторые акты Президента Российской Федерации по вопросам противодействия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6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2 апреля 2013 г. № 309 «О мерах по реализации отдельных положений Федерального закона “О противодействии коррупции”»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7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2 апреля 2013 г. № 310 «О мерах по реализации отдельных положений Федерального закона “О </w:t>
        </w:r>
        <w:proofErr w:type="gramStart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контроле за</w:t>
        </w:r>
        <w:proofErr w:type="gramEnd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 соответствием расходов лиц, замещающих государственные должности, и иных лиц их доходам”»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8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11 апреля 2014 № 226 «О Национальном плане противодействия коррупции на 2014 — 2015 годы»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19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Постановление Правительства Российской Федерации от 5 июля 2013 № 568 «О распространении на отдельные категории граждан ограничений, запретов и обязанностей, установленных Федеральным законом “О противодействии коррупции” и другими федеральными законами в целях противодействия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0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12 декабря 2008 г. № 101-УМ «О создании Совета при Мэре Москвы по противодействию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1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20 марта 2013 года № 20-УМ «О проверке достоверности и полноты сведений о доходах, об имуществе и обязательствах имущественного характера, представляемых гражданами, претендующими на замещение должностей руководителей государственных учреждений города Москвы, и руководителями государственных учреждений города Москвы»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2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28 апреля 2012 года № 23-УМ «О некоторых вопросах организации деятельности президиума Совета при Мэре Москвы по противодействию коррупции»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3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27 сентября 2010 г. № 68-УМ «О комиссиях по соблюдению требований к служебному поведению государственных гражданских служащих города Москвы и урегулированию конфликта интересов»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4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09.06.2010 № 40-УМ «О типовом порядке уведомления представителя нанимателя о фактах обращения в целях склонения государственного гражданского служащего города Москвы к совершению коррупционных правонарушений»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5" w:tgtFrame="_blank" w:history="1">
        <w:proofErr w:type="gramStart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15 февраля 2010 г. № 11-УМ «О проверке сведений, представляемых гражданами, претендующими на замещение должностей государственной гражданской службы города Москвы, и государственными гражданскими служащими города Москвы, и соблюдения государственными гражданскими служащими города Москвы требований к служебному поведению»</w:t>
        </w:r>
      </w:hyperlink>
      <w:proofErr w:type="gramEnd"/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6" w:tgtFrame="_blank" w:history="1">
        <w:proofErr w:type="gramStart"/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18 января 2010 г. № 1-УМ «О проверке сведений, представляемых гражданами, претендующими на замещение государственных должностей города Москвы, и лицами, замещающими государственные должности города Москвы, а также соблюдения лицами, замещающими государственные должности города Москвы, установленных ограничений»</w:t>
        </w:r>
      </w:hyperlink>
      <w:proofErr w:type="gramEnd"/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7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7 сентября 2009 г. № 65-УМ «О представлении сведений о доходах, об имуществе и обязательствах имущественного характера и порядке их опубликования»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8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Мэра Москвы от 29.07.2009 № 49-УМ «Об утверждении перечня должностей государственной гражданской службы города Москвы, при назначении на которые граждане и при замещении которых государственные гражданские служащие города Москвы обязаны представлять сведения о своих доходах, об имуществе и обязательствах имущественного характера»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29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РФ от 23 июня 2014 г. N 460 «Об утверждении формы справки о доходах, расходах, об имуществе и обязательствах имущественного характера и внесении изменений в некоторые акты Президента Российской Федерации»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30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РФ от 1 апреля 2016 г. N 147 «О Национальном плане противодействия коррупции на 2016 — 2017 годы»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31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О необходимости соблюдения запрета дарить и получать подарки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32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Указ Президента Российской Федерации от 29 июня 2018 года № 378 «О Национальном плане противодействия коррупции на 2018-2020 годы»</w:t>
        </w:r>
      </w:hyperlink>
    </w:p>
    <w:p w:rsidR="00FD5A90" w:rsidRPr="00B12A0A" w:rsidRDefault="00B12A0A" w:rsidP="00FD5A90">
      <w:pPr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hyperlink r:id="rId33" w:tgtFrame="_blank" w:history="1">
        <w:r w:rsidR="00FD5A90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Федеральный закон от 06.02.2019 № 5-ФЗ «О внесении изменений в отдельные законодательные акты Российской Федерации в целях противодействия коррупции»</w:t>
        </w:r>
      </w:hyperlink>
    </w:p>
    <w:p w:rsidR="00125683" w:rsidRPr="00B12A0A" w:rsidRDefault="00B12A0A" w:rsidP="001256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hAnsi="Verdana" w:cs="Times New Roman"/>
          <w:color w:val="333333"/>
          <w:sz w:val="24"/>
          <w:szCs w:val="24"/>
        </w:rPr>
      </w:pPr>
      <w:hyperlink r:id="rId34" w:history="1">
        <w:r w:rsidR="00CD07FC" w:rsidRPr="00B12A0A">
          <w:rPr>
            <w:rStyle w:val="a6"/>
            <w:rFonts w:ascii="Verdana" w:hAnsi="Verdana" w:cs="Times New Roman"/>
            <w:color w:val="auto"/>
            <w:sz w:val="24"/>
            <w:szCs w:val="24"/>
          </w:rPr>
          <w:t>Приказ Минтруда России № 667 от 1 октября 2021 г.</w:t>
        </w:r>
      </w:hyperlink>
      <w:r w:rsidR="00CD07FC" w:rsidRPr="00B12A0A">
        <w:rPr>
          <w:rFonts w:ascii="Verdana" w:hAnsi="Verdana" w:cs="Times New Roman"/>
          <w:sz w:val="24"/>
          <w:szCs w:val="24"/>
        </w:rPr>
        <w:t> </w:t>
      </w:r>
      <w:r w:rsidR="00CD07FC" w:rsidRPr="00B12A0A">
        <w:rPr>
          <w:rFonts w:ascii="Verdana" w:hAnsi="Verdana" w:cs="Times New Roman"/>
          <w:color w:val="333333"/>
          <w:sz w:val="24"/>
          <w:szCs w:val="24"/>
        </w:rPr>
        <w:t>«Об утверждении плана Министерства труда и социальной защиты Российской Федерации по противодействию коррупции на 2021 - 2024 годы»</w:t>
      </w:r>
    </w:p>
    <w:p w:rsidR="00FA0124" w:rsidRPr="00B12A0A" w:rsidRDefault="00125683" w:rsidP="00FA01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2A0A">
        <w:rPr>
          <w:rFonts w:ascii="Verdana" w:hAnsi="Verdana" w:cs="Times New Roman"/>
          <w:sz w:val="24"/>
          <w:szCs w:val="24"/>
          <w:u w:val="single"/>
        </w:rPr>
        <w:t xml:space="preserve"> Указ Президента РФ от 16 августа 2021 г. № 478</w:t>
      </w:r>
      <w:r w:rsidRPr="00B12A0A">
        <w:rPr>
          <w:rFonts w:ascii="Verdana" w:hAnsi="Verdana" w:cs="Times New Roman"/>
          <w:sz w:val="24"/>
          <w:szCs w:val="24"/>
        </w:rPr>
        <w:t xml:space="preserve"> “О Национальном плане противодействия коррупции на 2021 - 2024 годы”</w:t>
      </w:r>
      <w:r w:rsidR="00FA0124" w:rsidRPr="00B12A0A">
        <w:rPr>
          <w:rFonts w:ascii="Verdana" w:hAnsi="Verdana" w:cs="Times New Roman"/>
          <w:sz w:val="24"/>
          <w:szCs w:val="24"/>
        </w:rPr>
        <w:t xml:space="preserve"> </w:t>
      </w:r>
    </w:p>
    <w:p w:rsidR="00FA0124" w:rsidRPr="00B12A0A" w:rsidRDefault="00FA0124" w:rsidP="00FA01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2A0A">
        <w:rPr>
          <w:rFonts w:ascii="Verdana" w:hAnsi="Verdana" w:cs="Times New Roman"/>
          <w:sz w:val="24"/>
          <w:szCs w:val="24"/>
          <w:u w:val="single"/>
        </w:rPr>
        <w:t xml:space="preserve">Приказ Департамента труда и социальной защиты населения города Москвы от 26.02.2021г. № 198к </w:t>
      </w:r>
      <w:r w:rsidRPr="00B12A0A">
        <w:rPr>
          <w:rFonts w:ascii="Verdana" w:hAnsi="Verdana" w:cs="Times New Roman"/>
          <w:sz w:val="24"/>
          <w:szCs w:val="24"/>
        </w:rPr>
        <w:t>«</w:t>
      </w:r>
      <w:r w:rsidRPr="00B12A0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 утверждении Плана противодействия коррупции в Департаменте труда и социальной защиты населения города Москвы на 2021-2024 годы» (</w:t>
      </w:r>
      <w:r w:rsidRPr="00B12A0A">
        <w:rPr>
          <w:rFonts w:ascii="Verdana" w:hAnsi="Verdana"/>
          <w:color w:val="000000"/>
          <w:sz w:val="24"/>
          <w:szCs w:val="24"/>
          <w:shd w:val="clear" w:color="auto" w:fill="FFFFFF"/>
        </w:rPr>
        <w:t>в редакции приказа Департамента от 01.10.2021 № 1629к)</w:t>
      </w:r>
    </w:p>
    <w:p w:rsidR="00FA0124" w:rsidRPr="00125683" w:rsidRDefault="00FA0124" w:rsidP="00FA0124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FA0124" w:rsidRPr="00125683" w:rsidSect="00FA012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2113"/>
    <w:multiLevelType w:val="multilevel"/>
    <w:tmpl w:val="270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23588"/>
    <w:multiLevelType w:val="multilevel"/>
    <w:tmpl w:val="CA2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A"/>
    <w:rsid w:val="00125683"/>
    <w:rsid w:val="001408E1"/>
    <w:rsid w:val="00A547E5"/>
    <w:rsid w:val="00B12A0A"/>
    <w:rsid w:val="00CD07FC"/>
    <w:rsid w:val="00FA0124"/>
    <w:rsid w:val="00FA2F2A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5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5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172-%D4%C7&amp;a8type=2&amp;a1=%CE%E1+%E0%ED%F2%E8%EA%EE%F0%F0%F3%EF%F6%E8%EE%ED%ED%EE%E9+%FD%EA%F1%EF%E5%F0%F2%E8%E7%E5+%ED%EE%F0%EC%E0%F2%E8%E2%ED%FB%F5+%EF%F0%E0%E2%EE%E2%FB%F5+%E0%EA%F2%EE%E2+%E8+%EF%F0%EE%E5%EA%F2%EE%E2+%ED%EE%F0%EC%E0%F2%E8%E2%ED%FB%F5+%EF%F0%E0%E2%EE%E2%FB%F5+%E0%EA%F2%EE%E2&amp;a0=&amp;a16=&amp;a16type=1&amp;a16value=&amp;a17=&amp;a17type=1&amp;a17value=&amp;a4=&amp;a4type=1&amp;a4value=&amp;textpres=&amp;sort=7" TargetMode="External"/><Relationship Id="rId13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815&amp;a8type=2&amp;a1=%CE+%EC%E5%F0%E0%F5+%EF%EE+%EF%F0%EE%F2%E8%E2%EE%E4%E5%E9%F1%F2%E2%E8%FE+%EA%EE%F0%F0%F3%EF%F6%E8%E8&amp;a0=&amp;a16=&amp;a16type=1&amp;a16value=&amp;a17=&amp;a17type=1&amp;a17value=&amp;a4=&amp;a4type=1&amp;a4value=&amp;textpres=&amp;sort=7" TargetMode="External"/><Relationship Id="rId18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226&amp;a8type=2&amp;a1=%CE+%CD%E0%F6%E8%EE%ED%E0%EB%FC%ED%EE%EC+%EF%EB%E0%ED%E5+%EF%F0%EE%F2%E8%E2%EE%E4%E5%E9%F1%F2%E2%E8%FF+%EA%EE%F0%F0%F3%EF%F6%E8%E8+%ED%E0+2014+-+2015+%E3%EE%E4%FB&amp;a0=&amp;a16=&amp;a16type=1&amp;a16value=&amp;a17=&amp;a17type=1&amp;a17value=&amp;a4=&amp;a4type=1&amp;a4value=&amp;textpres=&amp;sort=7" TargetMode="External"/><Relationship Id="rId26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1-%D3%CC&amp;a8type=2&amp;a1=%EE+%EF%F0%EE%E2%E5%F0%EA%E5+%F1%E2%E5%E4%E5%ED%E8%E9&amp;a0=&amp;v4=&amp;v4type=1&amp;v4value=&amp;textpres=&amp;sort=7&amp;virtual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20-%D3%CC&amp;a8type=2&amp;a1=%CE+%EF%F0%EE%E2%E5%F0%EA%E5+%E4%EE%F1%F2%EE%E2%E5%F0%ED%EE%F1%F2%E8+%E8+%EF%EE%EB%ED%EE%F2%FB+%F1%E2%E5%E4%E5%ED%E8%E9+%EE+%E4%EE%F5%EE%E4%E0%F5&amp;a0=&amp;v4=&amp;v4type=1&amp;v4value=&amp;textpres=&amp;sort=7&amp;virtual=1" TargetMode="External"/><Relationship Id="rId34" Type="http://schemas.openxmlformats.org/officeDocument/2006/relationships/hyperlink" Target="https://mintrud.gov.ru/docs/mintrud/orders/2079" TargetMode="External"/><Relationship Id="rId7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273-%D4%C7&amp;a8type=2&amp;a1=%CE+%EF%F0%EE%F2%E8%E2%EE%E4%E5%E9%F1%F2%E2%E8%E8+%EA%EE%F0%F0%F3%EF%F6%E8%E8&amp;a0=&amp;a16=&amp;a16type=1&amp;a16value=&amp;a17=&amp;a17type=1&amp;a17value=&amp;a4=&amp;a4type=1&amp;a4value=&amp;textpres=&amp;sort=7" TargetMode="External"/><Relationship Id="rId12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885&amp;a8type=2&amp;a1=%CE%E1+%F3%F2%E2%E5%F0%E6%E4%E5%ED%E8%E8+%EE%E1%F9%E8%F5+%EF%F0%E8%ED%F6%E8%EF%EE%E2+%F1%EB%F3%E6%E5%E1%ED%EE%E3%EE+%EF%EE%E2%E5%E4%E5%ED%E8%FF+%E3%EE%F1%F3%E4%E0%F0%F1%F2%E2%E5%ED%ED%FB%F5+%F1%EB%F3%E6%E0%F9%E8%F5&amp;a0=&amp;a16=&amp;a16type=1&amp;a16value=&amp;a17=&amp;a17type=1&amp;a17value=&amp;a4=&amp;a4type=1&amp;a4value=&amp;textpres=&amp;sort=7" TargetMode="External"/><Relationship Id="rId17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310&amp;a8type=2&amp;a1=%CE+%EC%E5%F0%E0%F5+%EF%EE+%F0%E5%E0%EB%E8%E7%E0%F6%E8%E8+%EE%F2%E4%E5%EB%FC%ED%FB%F5+%EF%EE%EB%EE%E6%E5%ED%E8%E9+%D4%E5%E4%E5%F0%E0%EB%FC%ED%EE%E3%EE+%E7%E0%EA%EE%ED%E0+%CE+%EA%EE%ED%F2%F0%EE%EB%E5+%E7%E0+%F1%EE%EE%F2%E2%E5%F2%F1%F2%E2%E8%E5%EC+%F0%E0%F1%F5%EE%E4%EE%E2+%EB%E8%F6%2C+%E7%E0%EC%E5%F9%E0%FE%F9%E8%F5+%E3%EE%F1%F3%E4%E0%F0%F1%F2%E2%E5%ED%ED%FB%E5+%E4%EE%EB%E6%ED%EE%F1%F2%E8%2C+%E8+%E8%ED%FB%F5+%EB%E8%F6+%E8%F5+%E4%EE%F5%EE%E4%E0%EC&amp;a0=&amp;a16=&amp;a16type=1&amp;a16value=&amp;a17=&amp;a17type=1&amp;a17value=&amp;a4=&amp;a4type=1&amp;a4value=&amp;textpres=&amp;sort=7" TargetMode="External"/><Relationship Id="rId25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11-%D3%CC&amp;a8type=2&amp;a1=%CE+%EF%F0%EE%E2%E5%F0%EA%E5+%F1%E2%E5%E4%E5%ED%E8%E9&amp;a0=&amp;v4=&amp;v4type=1&amp;v4value=&amp;textpres=&amp;sort=7&amp;virtual=1" TargetMode="External"/><Relationship Id="rId33" Type="http://schemas.openxmlformats.org/officeDocument/2006/relationships/hyperlink" Target="https://dszn.ru/uploads/editor/89/36/%D0%A4%D0%B5%D0%B4%D0%B5%D1%80%D0%B0%D0%BB%D1%8C%D0%BD%D1%8B%D0%B9%20%D0%B7%D0%B0%D0%BA%D0%BE%D0%BD%20%D0%BE%D1%82%2006.02.2019%20%E2%84%96%205-%D0%A4%D0%9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309&amp;a8type=2&amp;a1=%CE+%EC%E5%F0%E0%F5+%EF%EE+%F0%E5%E0%EB%E8%E7%E0%F6%E8%E8+%EE%F2%E4%E5%EB%FC%ED%FB%F5+%EF%EE%EB%EE%E6%E5%ED%E8%E9+%D4%E5%E4%E5%F0%E0%EB%FC%ED%EE%E3%EE+%E7%E0%EA%EE%ED%E0+%CE+%EF%F0%EE%F2%E8%E2%EE%E4%E5%E9%F1%F2%E2%E8%E8+%EA%EE%F0%F0%F3%EF%F6%E8%E8&amp;a0=&amp;a16=&amp;a16type=1&amp;a16value=&amp;a17=&amp;a17type=1&amp;a17value=&amp;a4=&amp;a4type=1&amp;a4value=&amp;textpres=&amp;sort=7" TargetMode="External"/><Relationship Id="rId20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101-%D3%CC&amp;a8type=2&amp;a1=%CE+%F1%EE%E7%E4%E0%ED%E8%E8+%D1%EE%E2%E5%F2%E0+%EF%F0%E8+%CC%FD%F0%E5+%CC%EE%F1%EA%E2%FB+%EF%EE+%EF%F0%EE%F2%E8%E2%EE%E4%E5%E9%F1%F2%E2%E8%FE+%EA%EE%F0%F0%F3%EF%F6%E8%E8&amp;a0=&amp;v4=&amp;v4type=1&amp;v4value=&amp;textpres=&amp;sort=7&amp;virtual=1" TargetMode="External"/><Relationship Id="rId29" Type="http://schemas.openxmlformats.org/officeDocument/2006/relationships/hyperlink" Target="http://pravo.gov.ru/proxy/ips/?docbody=&amp;nd=102353813&amp;intelsearch=%D3%EA%E0%E7+%EF%F0%E5%E7%E8%E4%E5%ED%F2%E0+4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79-%D4%C7&amp;a8type=2&amp;a1=%CE+%E7%E0%EF%F0%E5%F2%E5+%EE%F2%E4%E5%EB%FC%ED%FB%EC+%EA%E0%F2%E5%E3%EE%F0%E8%FF%EC+%EB%E8%F6+%EE%F2%EA%F0%FB%E2%E0%F2%FC+%E8+%E8%EC%E5%F2%FC+%F1%F7%E5%F2%E0&amp;a0=&amp;a16=&amp;a16type=1&amp;a16value=&amp;a17=&amp;a17type=1&amp;a17value=&amp;a4=&amp;a4type=1&amp;a4value=&amp;textpres=&amp;sort=7" TargetMode="External"/><Relationship Id="rId24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40-%D3%CC&amp;a8type=2&amp;a1=%CE+%F2%E8%EF%EE%E2%EE%EC+%EF%EE%F0%FF%E4%EA%E5+%F3%E2%E5%E4%EE%EC%EB%E5%ED%E8%FF+%EF%F0%E5%E4%F1%F2%E0%E2%E8%F2%E5%EB%FF+%ED%E0%ED%E8%EC%E0%F2%E5%EB%FF+%EE+%F4%E0%EA%F2%E0%F5+&amp;a0=&amp;v4=&amp;v4type=1&amp;v4value=&amp;textpres=&amp;sort=7&amp;virtual=1" TargetMode="External"/><Relationship Id="rId32" Type="http://schemas.openxmlformats.org/officeDocument/2006/relationships/hyperlink" Target="http://pravo.gov.ru/proxy/ips/?docbody&amp;nd=102474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297&amp;a8type=2&amp;a1=%CE+%CD%E0%F6%E8%EE%ED%E0%EB%FC%ED%EE%EC+%EF%EB%E0%ED%E5+%EF%F0%EE%F2%E8%E2%EE%E4%E5%E9%F1%F2%E2%E8%FF+%EA%EE%F0%F0%F3%EF%F6%E8%E8+%ED%E0+2012+-+2013+%E3%EE%E4%FB+%E8+%E2%ED%E5%F1%E5%ED%E8%E8+%E8%E7%EC%E5%ED%E5%ED%E8%E9+%E2+%ED%E5%EA%EE%F2%EE%F0%FB%E5+%E0%EA%F2%FB+%CF%F0%E5%E7%E8%E4%E5%ED%F2%E0+%D0%EE%F1%F1%E8%E9%F1%EA%EE%E9+%D4%E5%E4%E5%F0%E0%F6%E8%E8+%EF%EE+%E2%EE%EF%F0%EE%F1%E0%EC+%EF%F0%EE%F2%E8%E2%EE%E4%E5%E9%F1%F2%E2%E8%FF+%EA%EE%F0%F0%F3%EF%F6%E8%E8&amp;a0=&amp;a16=&amp;a16type=1&amp;a16value=&amp;a17=&amp;a17type=1&amp;a17value=&amp;a4=&amp;a4type=1&amp;a4value=&amp;textpres=&amp;sort=7" TargetMode="External"/><Relationship Id="rId23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68-%D3%CC&amp;a8type=2&amp;a1=%CE+%EA%EE%EC%E8%F1%F1%E8%FF%F5+%EF%EE+%F1%EE%E1%EB%FE%E4%E5%ED%E8%FE+%F2%F0%E5%E1%EE%E2%E0%ED%E8%E9+%EA+%F1%EB%F3%E6%E5%E1%ED%EE%EC%F3+%EF%EE%E2%E5%E4%E5%ED%E8%FE+%E3%EE%F1%F3%E4%E0%F0%F1%F2%E2%E5%ED%ED%FB%F5+%E3%F0%E0%E6%E4%E0%ED%F1%EA%E8%F5+%F1%EB%F3%E6%E0%F9%E8%F5+%E3%EE%F0%EE%E4%E0+%CC%EE%F1%EA%E2%FB+%E8+%F3%F0%E5%E3%F3%EB%E8%F0%EE%E2%E0%ED%E8%FE+%EA%EE%ED%F4%EB%E8%EA%F2%E0+%E8%ED%F2%E5%F0%E5%F1%EE%E2&amp;a0=&amp;v4=&amp;v4type=1&amp;v4value=&amp;textpres=&amp;sort=7&amp;virtual=1" TargetMode="External"/><Relationship Id="rId28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49-%D3%CC&amp;a8type=2&amp;a1=%CE%E1+%F3%F2%E2%E5%F0%E6%E4%E5%ED%E8%E8+%EF%E5%F0%E5%F7%ED%FF+%E4%EE%EB%E6%ED%EE%F1%F2%E5%E9+%E3%EE%F1%F3%E4%E0%F0%F1%F2%E2%E5%ED%ED%EE%E9+%E3%F0%E0%E6%E4%E0%ED%F1%EA%EE%E9+%F1%EB%F3%E6%E1%FB+%E3%EE%F0%EE%E4%E0+%CC%EE%F1%EA%E2%FB&amp;a0=&amp;v4=&amp;v4type=1&amp;v4value=&amp;textpres=&amp;sort=7&amp;virtual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07.05.2013&amp;a8=102-%D4%C7&amp;a8type=2&amp;a1=&amp;a0=&amp;a16=&amp;a16type=1&amp;a16value=&amp;a17=&amp;a17type=1&amp;a17value=&amp;a4=&amp;a4type=1&amp;a4value=&amp;textpres=&amp;sort=7" TargetMode="External"/><Relationship Id="rId19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568&amp;a8type=2&amp;a1=%CE+%F0%E0%F1%EF%F0%EE%F1%F2%F0%E0%ED%E5%ED%E8%E8+%ED%E0+%EE%F2%E4%E5%EB%FC%ED%FB%E5+%EA%E0%F2%E5%E3%EE%F0%E8%E8+%E3%F0%E0%E6%E4%E0%ED+%EE%E3%F0%E0%ED%E8%F7%E5%ED%E8%E9%2C+%E7%E0%EF%F0%E5%F2%EE%E2+%E8+%EE%E1%FF%E7%E0%ED%ED%EE%F1%F2%E5%E9%2C+%F3%F1%F2%E0%ED%EE%E2%EB%E5%ED%ED%FB%F5+%D4%E5%E4%E5%F0%E0%EB%FC%ED%FB%EC+%E7%E0%EA%EE%ED%EE%EC+&amp;a0=&amp;a16=&amp;a16type=1&amp;a16value=&amp;a17=&amp;a17type=1&amp;a17value=&amp;a4=&amp;a4type=1&amp;a4value=&amp;textpres=&amp;sort=7" TargetMode="External"/><Relationship Id="rId31" Type="http://schemas.openxmlformats.org/officeDocument/2006/relationships/hyperlink" Target="http://old.dszn.ru/upload/documents/%D0%9E_%D0%B7%D0%B0%D0%BF%D1%80%D0%B5%D1%82%D0%B5_%D0%B4%D0%B0%D1%80%D0%B8%D1%82%D1%8C_%D0%B8_%D0%B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230-%D4%C7&amp;a8type=2&amp;a1=%CE+%EA%EE%ED%F2%F0%EE%EB%E5+%E7%E0+%F1%EE%EE%F2%E2%E5%F2%F1%F2%E2%E8%E5%EC+%F0%E0%F1%F5%EE%E4%EE%E2+%EB%E8%F6%2C+%E7%E0%EC%E5%F9%E0%FE%F9%E8%F5+%E3%EE%F1%F3%E4%E0%F0%F1%F2%E2%E5%ED%ED%FB%E5+%E4%EE%EB%E6%ED%EE%F1%F2%E8%0D%0A&amp;a0=&amp;a16=&amp;a16type=1&amp;a16value=&amp;a17=&amp;a17type=1&amp;a17value=&amp;a4=&amp;a4type=1&amp;a4value=&amp;textpres=&amp;sort=7" TargetMode="External"/><Relationship Id="rId14" Type="http://schemas.openxmlformats.org/officeDocument/2006/relationships/hyperlink" Target="http://www.pravo.gov.ru/proxy/ips/?searchres=&amp;bpas=cd00000&amp;a3=&amp;a3type=1&amp;a3value=&amp;a6=&amp;a6type=1&amp;a6value=&amp;a15=&amp;a15type=1&amp;a15value=&amp;a7type=1&amp;a7from=&amp;a7to=&amp;a7date=&amp;a8=925&amp;a8type=2&amp;a1=%CE+%EC%E5%F0%E0%F5+%EF%EE+%F0%E5%E0%EB%E8%E7%E0%F6%E8%E8+%EE%F2%E4%E5%EB%FC%ED%FB%F5+%EF%EE%EB%EE%E6%E5%ED%E8%E9+%D4%E5%E4%E5%F0%E0%EB%FC%ED%EE%E3%EE+%E7%E0%EA%EE%ED%E0+%AB%CE+%EF%F0%EE%F2%E8%E2%EE%E4%E5%E9%F1%F2%E2%E8%E8+%EA%EE%F0%F0%F3%EF%F6%E8%E8&amp;a0=&amp;a16=&amp;a16type=1&amp;a16value=&amp;a17=&amp;a17type=1&amp;a17value=&amp;a4=&amp;a4type=1&amp;a4value=&amp;textpres=&amp;sort=7" TargetMode="External"/><Relationship Id="rId22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23-%D3%CC&amp;a8type=2&amp;a1=%CE+%ED%E5%EA%EE%F2%EE%F0%FB%F5+%E2%EE%EF%F0%EE%F1%E0%F5+%EE%F0%E3%E0%ED%E8%E7%E0%F6%E8%E8+%E4%E5%FF%F2%E5%EB%FC%ED%EE%F1%F2%E8+%EF%F0%E5%E7%E8%E4%E8%F3%EC%E0+&amp;a0=&amp;v4=&amp;v4type=1&amp;v4value=&amp;textpres=&amp;sort=7&amp;virtual=1" TargetMode="External"/><Relationship Id="rId27" Type="http://schemas.openxmlformats.org/officeDocument/2006/relationships/hyperlink" Target="http://www.pravo.gov.ru/proxy/ips/?searchres=&amp;bpas=cd00000%2Fr017700&amp;v3=&amp;v3type=1&amp;v3value=&amp;v6=&amp;v6type=1&amp;v6value=&amp;a7type=1&amp;a7from=&amp;a7to=&amp;a7date=&amp;a8=65-%D3%CC&amp;a8type=2&amp;a1=%CE+%EF%F0%E5%E4%F1%F2%E0%E2%EB%E5%ED%E8%E8+%F1%E2%E5%E4%E5%ED%E8%E9+%EE+%E4%EE%F5%EE%E4%E0%F5&amp;a0=&amp;v4=&amp;v4type=1&amp;v4value=&amp;textpres=&amp;sort=7&amp;virtual=1" TargetMode="External"/><Relationship Id="rId30" Type="http://schemas.openxmlformats.org/officeDocument/2006/relationships/hyperlink" Target="http://pravo.gov.ru/proxy/ips/?docbody=&amp;nd=102393795&amp;intelsearch=%F3%EA%E0%E7+%EF%F0%E5%E7%E8%E4%E5%ED%F2%E0+14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2021-11-02T05:23:00Z</dcterms:created>
  <dcterms:modified xsi:type="dcterms:W3CDTF">2021-11-14T10:23:00Z</dcterms:modified>
</cp:coreProperties>
</file>